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FC1" w:rsidRDefault="009E1EB0">
      <w:r>
        <w:t xml:space="preserve">HONOR CODE PLEDGE: ____________________________________ BLOCK: _____ DATE: ____________ </w:t>
      </w:r>
    </w:p>
    <w:p w:rsidR="009E1EB0" w:rsidRPr="009E1EB0" w:rsidRDefault="009E1EB0">
      <w:pPr>
        <w:rPr>
          <w:b/>
        </w:rPr>
      </w:pPr>
      <w:r w:rsidRPr="009E1EB0">
        <w:rPr>
          <w:b/>
        </w:rPr>
        <w:t xml:space="preserve">REVIEW GUIDE FOR COMPREHENSIVE TEST ON THE RISE OF INDUSTRY </w:t>
      </w:r>
    </w:p>
    <w:p w:rsidR="009E1EB0" w:rsidRDefault="009E1EB0" w:rsidP="009E1EB0">
      <w:pPr>
        <w:spacing w:line="360" w:lineRule="auto"/>
        <w:contextualSpacing/>
      </w:pPr>
      <w:r>
        <w:t xml:space="preserve">1.  </w:t>
      </w:r>
      <w:r w:rsidRPr="00161E5A">
        <w:rPr>
          <w:b/>
          <w:u w:val="single"/>
        </w:rPr>
        <w:t>The Homestead Act</w:t>
      </w:r>
      <w:r>
        <w:t xml:space="preserve"> (p. 395) - __________________________________________________________ </w:t>
      </w:r>
    </w:p>
    <w:p w:rsidR="009E1EB0" w:rsidRDefault="009E1EB0" w:rsidP="009E1EB0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9E1EB0" w:rsidRDefault="009E1EB0" w:rsidP="009E1EB0">
      <w:pPr>
        <w:spacing w:line="360" w:lineRule="auto"/>
        <w:contextualSpacing/>
      </w:pPr>
      <w:r>
        <w:t>_____________________________________________________________________________________</w:t>
      </w:r>
    </w:p>
    <w:p w:rsidR="009E1EB0" w:rsidRDefault="009E1EB0" w:rsidP="009E1EB0">
      <w:pPr>
        <w:spacing w:line="360" w:lineRule="auto"/>
        <w:contextualSpacing/>
      </w:pPr>
      <w:r>
        <w:t xml:space="preserve">2.  </w:t>
      </w:r>
      <w:r w:rsidRPr="00161E5A">
        <w:rPr>
          <w:b/>
          <w:u w:val="single"/>
        </w:rPr>
        <w:t>The Transcontinental Railroad</w:t>
      </w:r>
      <w:r>
        <w:t xml:space="preserve"> (p. </w:t>
      </w:r>
      <w:r w:rsidR="00A108FF">
        <w:t>416 –</w:t>
      </w:r>
      <w:r w:rsidR="00161E5A">
        <w:t xml:space="preserve"> 418) - _________________</w:t>
      </w:r>
      <w:r w:rsidR="00A108FF">
        <w:t xml:space="preserve">___________________________ </w:t>
      </w:r>
    </w:p>
    <w:p w:rsidR="00A108FF" w:rsidRDefault="00A108FF" w:rsidP="00A108FF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A108FF" w:rsidRDefault="00A108FF" w:rsidP="009E1EB0">
      <w:pPr>
        <w:spacing w:line="360" w:lineRule="auto"/>
        <w:contextualSpacing/>
      </w:pPr>
      <w:r>
        <w:t>_____________________________________________________________________________________</w:t>
      </w:r>
    </w:p>
    <w:p w:rsidR="009E1EB0" w:rsidRDefault="009E1EB0" w:rsidP="009E1EB0">
      <w:pPr>
        <w:spacing w:line="360" w:lineRule="auto"/>
        <w:contextualSpacing/>
      </w:pPr>
      <w:r>
        <w:t xml:space="preserve">3.  </w:t>
      </w:r>
      <w:r w:rsidRPr="00161E5A">
        <w:rPr>
          <w:b/>
          <w:u w:val="single"/>
        </w:rPr>
        <w:t>The Cattle Industry</w:t>
      </w:r>
      <w:r>
        <w:t xml:space="preserve"> (p. </w:t>
      </w:r>
      <w:r w:rsidR="00A108FF">
        <w:t xml:space="preserve">390 – 391, map) - _________________________________________________ </w:t>
      </w:r>
    </w:p>
    <w:p w:rsidR="00A108FF" w:rsidRDefault="00A108FF" w:rsidP="00A108FF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A108FF" w:rsidRDefault="00A108FF" w:rsidP="009E1EB0">
      <w:pPr>
        <w:spacing w:line="360" w:lineRule="auto"/>
        <w:contextualSpacing/>
      </w:pPr>
      <w:r>
        <w:t>_____________________________________________________________________________________</w:t>
      </w:r>
      <w:r w:rsidR="00161E5A">
        <w:t xml:space="preserve"> </w:t>
      </w:r>
    </w:p>
    <w:p w:rsidR="00161E5A" w:rsidRDefault="00161E5A" w:rsidP="009E1EB0">
      <w:pPr>
        <w:spacing w:line="360" w:lineRule="auto"/>
        <w:contextualSpacing/>
      </w:pPr>
      <w:r>
        <w:t>3A</w:t>
      </w:r>
      <w:proofErr w:type="gramStart"/>
      <w:r>
        <w:t xml:space="preserve">.  </w:t>
      </w:r>
      <w:r w:rsidRPr="00161E5A">
        <w:rPr>
          <w:b/>
          <w:u w:val="single"/>
        </w:rPr>
        <w:t>Barbed</w:t>
      </w:r>
      <w:proofErr w:type="gramEnd"/>
      <w:r w:rsidRPr="00161E5A">
        <w:rPr>
          <w:b/>
          <w:u w:val="single"/>
        </w:rPr>
        <w:t xml:space="preserve"> Wire</w:t>
      </w:r>
      <w:r>
        <w:t xml:space="preserve"> (p. 391) - _______________________________________________________________</w:t>
      </w:r>
    </w:p>
    <w:p w:rsidR="009E1EB0" w:rsidRPr="00161E5A" w:rsidRDefault="009E1EB0" w:rsidP="009E1EB0">
      <w:pPr>
        <w:spacing w:line="360" w:lineRule="auto"/>
        <w:contextualSpacing/>
        <w:rPr>
          <w:b/>
        </w:rPr>
      </w:pPr>
      <w:r w:rsidRPr="00161E5A">
        <w:rPr>
          <w:b/>
        </w:rPr>
        <w:t xml:space="preserve">4.  Removal of Native </w:t>
      </w:r>
      <w:r w:rsidR="00A108FF" w:rsidRPr="00161E5A">
        <w:rPr>
          <w:b/>
        </w:rPr>
        <w:t xml:space="preserve">Americans from the Great Plains: </w:t>
      </w:r>
    </w:p>
    <w:p w:rsidR="00A108FF" w:rsidRDefault="00A108FF" w:rsidP="009E1EB0">
      <w:pPr>
        <w:spacing w:line="360" w:lineRule="auto"/>
        <w:contextualSpacing/>
      </w:pPr>
      <w:r>
        <w:t>4A</w:t>
      </w:r>
      <w:proofErr w:type="gramStart"/>
      <w:r>
        <w:t xml:space="preserve">.  </w:t>
      </w:r>
      <w:r w:rsidRPr="00161E5A">
        <w:rPr>
          <w:b/>
          <w:u w:val="single"/>
        </w:rPr>
        <w:t>The</w:t>
      </w:r>
      <w:proofErr w:type="gramEnd"/>
      <w:r w:rsidRPr="00161E5A">
        <w:rPr>
          <w:b/>
          <w:u w:val="single"/>
        </w:rPr>
        <w:t xml:space="preserve"> Fort Laramie Treaty</w:t>
      </w:r>
      <w:r>
        <w:t xml:space="preserve"> (p. 399, map) - _________________________________________________ </w:t>
      </w:r>
    </w:p>
    <w:p w:rsidR="00A108FF" w:rsidRDefault="00A108FF" w:rsidP="009E1EB0">
      <w:pPr>
        <w:spacing w:line="360" w:lineRule="auto"/>
        <w:contextualSpacing/>
      </w:pPr>
      <w:r>
        <w:t>_____________________________________________________________________________________</w:t>
      </w:r>
    </w:p>
    <w:p w:rsidR="00A108FF" w:rsidRDefault="00A108FF" w:rsidP="009E1EB0">
      <w:pPr>
        <w:spacing w:line="360" w:lineRule="auto"/>
        <w:contextualSpacing/>
      </w:pPr>
      <w:r>
        <w:t>4B</w:t>
      </w:r>
      <w:proofErr w:type="gramStart"/>
      <w:r>
        <w:t xml:space="preserve">.  </w:t>
      </w:r>
      <w:r w:rsidRPr="00161E5A">
        <w:rPr>
          <w:b/>
          <w:u w:val="single"/>
        </w:rPr>
        <w:t>Mankato</w:t>
      </w:r>
      <w:proofErr w:type="gramEnd"/>
      <w:r w:rsidRPr="00161E5A">
        <w:rPr>
          <w:b/>
          <w:u w:val="single"/>
        </w:rPr>
        <w:t xml:space="preserve"> Executions, or Dakota Sioux Uprising</w:t>
      </w:r>
      <w:r>
        <w:t xml:space="preserve"> (p. 398 – 399)</w:t>
      </w:r>
      <w:r w:rsidR="00161E5A">
        <w:t xml:space="preserve"> - ____</w:t>
      </w:r>
      <w:r>
        <w:t xml:space="preserve">__________________________ </w:t>
      </w:r>
    </w:p>
    <w:p w:rsidR="00A108FF" w:rsidRDefault="00A108FF" w:rsidP="00A108FF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A108FF" w:rsidRDefault="00A108FF" w:rsidP="009E1EB0">
      <w:pPr>
        <w:spacing w:line="360" w:lineRule="auto"/>
        <w:contextualSpacing/>
      </w:pPr>
      <w:r>
        <w:t>_____________________________________________________________________________________</w:t>
      </w:r>
    </w:p>
    <w:p w:rsidR="00A108FF" w:rsidRDefault="00A108FF" w:rsidP="009E1EB0">
      <w:pPr>
        <w:spacing w:line="360" w:lineRule="auto"/>
        <w:contextualSpacing/>
      </w:pPr>
      <w:r>
        <w:t>4C</w:t>
      </w:r>
      <w:proofErr w:type="gramStart"/>
      <w:r>
        <w:t xml:space="preserve">.  </w:t>
      </w:r>
      <w:r w:rsidRPr="00161E5A">
        <w:rPr>
          <w:b/>
          <w:u w:val="single"/>
        </w:rPr>
        <w:t>The</w:t>
      </w:r>
      <w:proofErr w:type="gramEnd"/>
      <w:r w:rsidRPr="00161E5A">
        <w:rPr>
          <w:b/>
          <w:u w:val="single"/>
        </w:rPr>
        <w:t xml:space="preserve"> Sand Creek Massacre</w:t>
      </w:r>
      <w:r>
        <w:t xml:space="preserve"> (p. 400) - ____________________________________________________ </w:t>
      </w:r>
    </w:p>
    <w:p w:rsidR="00A108FF" w:rsidRDefault="00A108FF" w:rsidP="00A108FF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A108FF" w:rsidRDefault="00A108FF" w:rsidP="009E1EB0">
      <w:pPr>
        <w:spacing w:line="360" w:lineRule="auto"/>
        <w:contextualSpacing/>
      </w:pPr>
      <w:r>
        <w:t>_____________________________________________________________________________________</w:t>
      </w:r>
    </w:p>
    <w:p w:rsidR="00A108FF" w:rsidRDefault="00A108FF" w:rsidP="009E1EB0">
      <w:pPr>
        <w:spacing w:line="360" w:lineRule="auto"/>
        <w:contextualSpacing/>
      </w:pPr>
      <w:r>
        <w:t>4D</w:t>
      </w:r>
      <w:proofErr w:type="gramStart"/>
      <w:r>
        <w:t xml:space="preserve">.  </w:t>
      </w:r>
      <w:r w:rsidRPr="00161E5A">
        <w:rPr>
          <w:b/>
          <w:u w:val="single"/>
        </w:rPr>
        <w:t>Little</w:t>
      </w:r>
      <w:proofErr w:type="gramEnd"/>
      <w:r w:rsidRPr="00161E5A">
        <w:rPr>
          <w:b/>
          <w:u w:val="single"/>
        </w:rPr>
        <w:t xml:space="preserve"> Bighorn</w:t>
      </w:r>
      <w:r>
        <w:t xml:space="preserve"> (p. 401- 402) - __________________________________________________________ </w:t>
      </w:r>
    </w:p>
    <w:p w:rsidR="00A108FF" w:rsidRDefault="00A108FF" w:rsidP="00A108FF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A108FF" w:rsidRDefault="00A108FF" w:rsidP="009E1EB0">
      <w:pPr>
        <w:spacing w:line="360" w:lineRule="auto"/>
        <w:contextualSpacing/>
      </w:pPr>
      <w:r>
        <w:t>_____________________________________________________________________________________</w:t>
      </w:r>
    </w:p>
    <w:p w:rsidR="00A108FF" w:rsidRDefault="00A108FF" w:rsidP="009E1EB0">
      <w:pPr>
        <w:spacing w:line="360" w:lineRule="auto"/>
        <w:contextualSpacing/>
      </w:pPr>
      <w:r>
        <w:t>4E</w:t>
      </w:r>
      <w:proofErr w:type="gramStart"/>
      <w:r>
        <w:t xml:space="preserve">.  </w:t>
      </w:r>
      <w:r w:rsidRPr="00161E5A">
        <w:rPr>
          <w:b/>
          <w:u w:val="single"/>
        </w:rPr>
        <w:t>Slaughter</w:t>
      </w:r>
      <w:proofErr w:type="gramEnd"/>
      <w:r w:rsidRPr="00161E5A">
        <w:rPr>
          <w:b/>
          <w:u w:val="single"/>
        </w:rPr>
        <w:t xml:space="preserve"> of the Buffalo</w:t>
      </w:r>
      <w:r>
        <w:t xml:space="preserve"> (p. 401, in passing</w:t>
      </w:r>
      <w:r w:rsidR="00161E5A">
        <w:t>) - ___________________________</w:t>
      </w:r>
      <w:r>
        <w:t xml:space="preserve">_________________ </w:t>
      </w:r>
    </w:p>
    <w:p w:rsidR="00A108FF" w:rsidRDefault="00A108FF" w:rsidP="00A108FF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A108FF" w:rsidRDefault="00A108FF" w:rsidP="009E1EB0">
      <w:pPr>
        <w:spacing w:line="360" w:lineRule="auto"/>
        <w:contextualSpacing/>
      </w:pPr>
      <w:r>
        <w:t>_____________________________________________________________________________________</w:t>
      </w:r>
    </w:p>
    <w:p w:rsidR="00A108FF" w:rsidRDefault="00A108FF" w:rsidP="009E1EB0">
      <w:pPr>
        <w:spacing w:line="360" w:lineRule="auto"/>
        <w:contextualSpacing/>
      </w:pPr>
      <w:r>
        <w:t>4F</w:t>
      </w:r>
      <w:proofErr w:type="gramStart"/>
      <w:r>
        <w:t xml:space="preserve">.  </w:t>
      </w:r>
      <w:r w:rsidRPr="00161E5A">
        <w:rPr>
          <w:b/>
          <w:u w:val="single"/>
        </w:rPr>
        <w:t>Chief</w:t>
      </w:r>
      <w:proofErr w:type="gramEnd"/>
      <w:r w:rsidRPr="00161E5A">
        <w:rPr>
          <w:b/>
          <w:u w:val="single"/>
        </w:rPr>
        <w:t xml:space="preserve"> Joseph and the Nez Perce</w:t>
      </w:r>
      <w:r>
        <w:t xml:space="preserve"> </w:t>
      </w:r>
      <w:r w:rsidR="00161E5A">
        <w:t>(p. 402) - ___</w:t>
      </w:r>
      <w:r>
        <w:t xml:space="preserve">____________________________________________ </w:t>
      </w:r>
    </w:p>
    <w:p w:rsidR="00A108FF" w:rsidRDefault="00A108FF" w:rsidP="00A108FF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A108FF" w:rsidRDefault="00A108FF" w:rsidP="009E1EB0">
      <w:pPr>
        <w:spacing w:line="360" w:lineRule="auto"/>
        <w:contextualSpacing/>
      </w:pPr>
      <w:r>
        <w:t>_____________________________________________________________________________________</w:t>
      </w:r>
    </w:p>
    <w:p w:rsidR="00161E5A" w:rsidRDefault="00161E5A" w:rsidP="009E1EB0">
      <w:pPr>
        <w:spacing w:line="360" w:lineRule="auto"/>
        <w:contextualSpacing/>
      </w:pPr>
    </w:p>
    <w:p w:rsidR="00A108FF" w:rsidRDefault="00A108FF" w:rsidP="009E1EB0">
      <w:pPr>
        <w:spacing w:line="360" w:lineRule="auto"/>
        <w:contextualSpacing/>
      </w:pPr>
      <w:r>
        <w:lastRenderedPageBreak/>
        <w:t>4G</w:t>
      </w:r>
      <w:proofErr w:type="gramStart"/>
      <w:r>
        <w:t xml:space="preserve">.  </w:t>
      </w:r>
      <w:r w:rsidRPr="00161E5A">
        <w:rPr>
          <w:b/>
          <w:u w:val="single"/>
        </w:rPr>
        <w:t>Wounded</w:t>
      </w:r>
      <w:proofErr w:type="gramEnd"/>
      <w:r w:rsidRPr="00161E5A">
        <w:rPr>
          <w:b/>
          <w:u w:val="single"/>
        </w:rPr>
        <w:t xml:space="preserve"> Knee Massacre</w:t>
      </w:r>
      <w:r>
        <w:t xml:space="preserve"> (p. 402 – 403) - _______________________________________________ </w:t>
      </w:r>
    </w:p>
    <w:p w:rsidR="00A108FF" w:rsidRDefault="00A108FF" w:rsidP="009E1EB0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A108FF" w:rsidRDefault="00A108FF" w:rsidP="009E1EB0">
      <w:pPr>
        <w:spacing w:line="360" w:lineRule="auto"/>
        <w:contextualSpacing/>
      </w:pPr>
      <w:r>
        <w:t>4H</w:t>
      </w:r>
      <w:proofErr w:type="gramStart"/>
      <w:r>
        <w:t xml:space="preserve">.  </w:t>
      </w:r>
      <w:r w:rsidRPr="00161E5A">
        <w:rPr>
          <w:b/>
          <w:u w:val="single"/>
        </w:rPr>
        <w:t>The</w:t>
      </w:r>
      <w:proofErr w:type="gramEnd"/>
      <w:r w:rsidRPr="00161E5A">
        <w:rPr>
          <w:b/>
          <w:u w:val="single"/>
        </w:rPr>
        <w:t xml:space="preserve"> Dawes Act</w:t>
      </w:r>
      <w:r>
        <w:t xml:space="preserve"> (p. 403) - _____________________________________________________________ </w:t>
      </w:r>
    </w:p>
    <w:p w:rsidR="00A108FF" w:rsidRDefault="00A108FF" w:rsidP="00A108FF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A108FF" w:rsidRDefault="00A108FF" w:rsidP="009E1EB0">
      <w:pPr>
        <w:spacing w:line="360" w:lineRule="auto"/>
        <w:contextualSpacing/>
      </w:pPr>
      <w:r>
        <w:t>_____________________________________________________________________________________</w:t>
      </w:r>
    </w:p>
    <w:p w:rsidR="00A108FF" w:rsidRDefault="009E1EB0" w:rsidP="009E1EB0">
      <w:pPr>
        <w:spacing w:line="360" w:lineRule="auto"/>
        <w:contextualSpacing/>
      </w:pPr>
      <w:r>
        <w:t xml:space="preserve">5.  </w:t>
      </w:r>
      <w:r w:rsidR="00A108FF" w:rsidRPr="00A108FF">
        <w:rPr>
          <w:b/>
          <w:u w:val="single"/>
        </w:rPr>
        <w:t xml:space="preserve">Navigable </w:t>
      </w:r>
      <w:r w:rsidRPr="00A108FF">
        <w:rPr>
          <w:b/>
          <w:u w:val="single"/>
        </w:rPr>
        <w:t>Rivers in the West</w:t>
      </w:r>
      <w:r>
        <w:t xml:space="preserve"> – </w:t>
      </w:r>
      <w:r w:rsidR="00A108FF">
        <w:t xml:space="preserve">Be able to locate the Mississippi River, the Missouri River, the Columbia River, the Colorado River, and the Rio Grande on a map of the American West. </w:t>
      </w:r>
    </w:p>
    <w:p w:rsidR="009E1EB0" w:rsidRPr="00161E5A" w:rsidRDefault="009E1EB0" w:rsidP="009E1EB0">
      <w:pPr>
        <w:spacing w:line="360" w:lineRule="auto"/>
        <w:contextualSpacing/>
        <w:rPr>
          <w:b/>
        </w:rPr>
      </w:pPr>
      <w:r w:rsidRPr="00161E5A">
        <w:rPr>
          <w:b/>
        </w:rPr>
        <w:t>6.  Inventors and Inventions</w:t>
      </w:r>
    </w:p>
    <w:p w:rsidR="009E1EB0" w:rsidRDefault="009E1EB0" w:rsidP="009E1EB0">
      <w:pPr>
        <w:spacing w:line="360" w:lineRule="auto"/>
        <w:contextualSpacing/>
      </w:pPr>
      <w:r>
        <w:t>6A</w:t>
      </w:r>
      <w:proofErr w:type="gramStart"/>
      <w:r>
        <w:t xml:space="preserve">.  </w:t>
      </w:r>
      <w:r w:rsidRPr="00161E5A">
        <w:rPr>
          <w:b/>
          <w:u w:val="single"/>
        </w:rPr>
        <w:t>Light</w:t>
      </w:r>
      <w:proofErr w:type="gramEnd"/>
      <w:r w:rsidRPr="00161E5A">
        <w:rPr>
          <w:b/>
          <w:u w:val="single"/>
        </w:rPr>
        <w:t xml:space="preserve"> Bulb</w:t>
      </w:r>
      <w:r>
        <w:t xml:space="preserve"> </w:t>
      </w:r>
      <w:r w:rsidR="00A108FF">
        <w:t xml:space="preserve">(p. 412) - _________________________________________________________________ </w:t>
      </w:r>
    </w:p>
    <w:p w:rsidR="00A108FF" w:rsidRDefault="00A108FF" w:rsidP="009E1EB0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9E1EB0" w:rsidRDefault="009E1EB0" w:rsidP="009E1EB0">
      <w:pPr>
        <w:spacing w:line="360" w:lineRule="auto"/>
        <w:contextualSpacing/>
      </w:pPr>
      <w:r>
        <w:t xml:space="preserve">6B. </w:t>
      </w:r>
      <w:r w:rsidRPr="00161E5A">
        <w:rPr>
          <w:b/>
          <w:u w:val="single"/>
        </w:rPr>
        <w:t>Telephone</w:t>
      </w:r>
      <w:r w:rsidR="00A108FF" w:rsidRPr="00161E5A">
        <w:rPr>
          <w:b/>
          <w:u w:val="single"/>
        </w:rPr>
        <w:t xml:space="preserve"> </w:t>
      </w:r>
      <w:r w:rsidR="00A108FF">
        <w:t xml:space="preserve">(p. 412) - _________________________________________________________________ </w:t>
      </w:r>
    </w:p>
    <w:p w:rsidR="00A108FF" w:rsidRDefault="00A108FF" w:rsidP="009E1EB0">
      <w:pPr>
        <w:spacing w:line="360" w:lineRule="auto"/>
        <w:contextualSpacing/>
      </w:pPr>
      <w:r>
        <w:t>_____________________________________________________________________________________</w:t>
      </w:r>
    </w:p>
    <w:p w:rsidR="009E1EB0" w:rsidRDefault="009E1EB0" w:rsidP="009E1EB0">
      <w:pPr>
        <w:spacing w:line="360" w:lineRule="auto"/>
        <w:contextualSpacing/>
      </w:pPr>
      <w:r>
        <w:t>6C</w:t>
      </w:r>
      <w:proofErr w:type="gramStart"/>
      <w:r>
        <w:t xml:space="preserve">.  </w:t>
      </w:r>
      <w:r w:rsidRPr="00E80AD7">
        <w:rPr>
          <w:b/>
          <w:u w:val="single"/>
        </w:rPr>
        <w:t>Bessemer</w:t>
      </w:r>
      <w:proofErr w:type="gramEnd"/>
      <w:r w:rsidRPr="00E80AD7">
        <w:rPr>
          <w:b/>
          <w:u w:val="single"/>
        </w:rPr>
        <w:t xml:space="preserve"> Process</w:t>
      </w:r>
      <w:r w:rsidR="00A108FF">
        <w:t xml:space="preserve"> (p. </w:t>
      </w:r>
      <w:r w:rsidR="000F6910">
        <w:t>424 – 425)</w:t>
      </w:r>
      <w:r w:rsidR="00E80AD7">
        <w:t xml:space="preserve"> - ______</w:t>
      </w:r>
      <w:r w:rsidR="000F6910">
        <w:t xml:space="preserve">_______________________________________________ </w:t>
      </w:r>
    </w:p>
    <w:p w:rsidR="000F6910" w:rsidRDefault="000F6910" w:rsidP="009E1EB0">
      <w:pPr>
        <w:spacing w:line="360" w:lineRule="auto"/>
        <w:contextualSpacing/>
      </w:pPr>
      <w:r>
        <w:t>_____________________________________________________________________________________</w:t>
      </w:r>
    </w:p>
    <w:p w:rsidR="009E1EB0" w:rsidRDefault="009E1EB0" w:rsidP="009E1EB0">
      <w:pPr>
        <w:spacing w:line="360" w:lineRule="auto"/>
        <w:contextualSpacing/>
      </w:pPr>
      <w:proofErr w:type="gramStart"/>
      <w:r>
        <w:t xml:space="preserve">6D  </w:t>
      </w:r>
      <w:r w:rsidRPr="00E80AD7">
        <w:rPr>
          <w:b/>
          <w:u w:val="single"/>
        </w:rPr>
        <w:t>Wright</w:t>
      </w:r>
      <w:proofErr w:type="gramEnd"/>
      <w:r w:rsidRPr="00E80AD7">
        <w:rPr>
          <w:b/>
          <w:u w:val="single"/>
        </w:rPr>
        <w:t xml:space="preserve"> Brothers</w:t>
      </w:r>
      <w:r w:rsidR="000F6910">
        <w:t xml:space="preserve"> (p. 413, inset images) - _________________________________________________ </w:t>
      </w:r>
    </w:p>
    <w:p w:rsidR="000F6910" w:rsidRDefault="000F6910" w:rsidP="009E1EB0">
      <w:pPr>
        <w:spacing w:line="360" w:lineRule="auto"/>
        <w:contextualSpacing/>
      </w:pPr>
      <w:r>
        <w:t>_____________________________________________________________________________________</w:t>
      </w:r>
    </w:p>
    <w:p w:rsidR="009E1EB0" w:rsidRDefault="009E1EB0" w:rsidP="009E1EB0">
      <w:pPr>
        <w:spacing w:line="360" w:lineRule="auto"/>
        <w:contextualSpacing/>
      </w:pPr>
      <w:r>
        <w:t>6E</w:t>
      </w:r>
      <w:proofErr w:type="gramStart"/>
      <w:r>
        <w:t xml:space="preserve">.  </w:t>
      </w:r>
      <w:r w:rsidRPr="00E80AD7">
        <w:rPr>
          <w:b/>
          <w:u w:val="single"/>
        </w:rPr>
        <w:t>Assembly</w:t>
      </w:r>
      <w:proofErr w:type="gramEnd"/>
      <w:r w:rsidRPr="00E80AD7">
        <w:rPr>
          <w:b/>
          <w:u w:val="single"/>
        </w:rPr>
        <w:t xml:space="preserve"> Line</w:t>
      </w:r>
      <w:r w:rsidR="000F6910">
        <w:t xml:space="preserve"> (p. 596 –</w:t>
      </w:r>
      <w:r w:rsidR="00E80AD7">
        <w:t xml:space="preserve"> 597) - __</w:t>
      </w:r>
      <w:r w:rsidR="000F6910">
        <w:t xml:space="preserve">______________________________________________________ </w:t>
      </w:r>
    </w:p>
    <w:p w:rsidR="000F6910" w:rsidRDefault="000F6910" w:rsidP="009E1EB0">
      <w:pPr>
        <w:spacing w:line="360" w:lineRule="auto"/>
        <w:contextualSpacing/>
      </w:pPr>
      <w:r>
        <w:t>_____________________________________________________________________________________</w:t>
      </w:r>
    </w:p>
    <w:p w:rsidR="009E1EB0" w:rsidRDefault="009E1EB0" w:rsidP="009E1EB0">
      <w:pPr>
        <w:spacing w:line="360" w:lineRule="auto"/>
        <w:contextualSpacing/>
      </w:pPr>
      <w:r>
        <w:t xml:space="preserve">7.  </w:t>
      </w:r>
      <w:proofErr w:type="gramStart"/>
      <w:r w:rsidRPr="00E80AD7">
        <w:rPr>
          <w:b/>
          <w:u w:val="single"/>
        </w:rPr>
        <w:t>corporations</w:t>
      </w:r>
      <w:proofErr w:type="gramEnd"/>
      <w:r>
        <w:t xml:space="preserve"> </w:t>
      </w:r>
      <w:r w:rsidR="000F6910">
        <w:t xml:space="preserve">(p. 422) - ________________________________________________________________ </w:t>
      </w:r>
    </w:p>
    <w:p w:rsidR="000F6910" w:rsidRDefault="000F6910" w:rsidP="000F6910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0F6910" w:rsidRDefault="000F6910" w:rsidP="009E1EB0">
      <w:pPr>
        <w:spacing w:line="360" w:lineRule="auto"/>
        <w:contextualSpacing/>
      </w:pPr>
      <w:r>
        <w:t>_____________________________________________________________________________________</w:t>
      </w:r>
    </w:p>
    <w:p w:rsidR="009E1EB0" w:rsidRDefault="009E1EB0" w:rsidP="009E1EB0">
      <w:pPr>
        <w:spacing w:line="360" w:lineRule="auto"/>
        <w:contextualSpacing/>
      </w:pPr>
      <w:r>
        <w:t xml:space="preserve">8.  </w:t>
      </w:r>
      <w:r w:rsidRPr="00E80AD7">
        <w:rPr>
          <w:b/>
          <w:u w:val="single"/>
        </w:rPr>
        <w:t>Monopolies</w:t>
      </w:r>
      <w:r w:rsidR="00E80AD7">
        <w:t xml:space="preserve"> (p. 425) - ____</w:t>
      </w:r>
      <w:r w:rsidR="000F6910">
        <w:t xml:space="preserve">____________________________________________________________ </w:t>
      </w:r>
    </w:p>
    <w:p w:rsidR="000F6910" w:rsidRDefault="000F6910" w:rsidP="000F6910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0F6910" w:rsidRDefault="000F6910" w:rsidP="009E1EB0">
      <w:pPr>
        <w:spacing w:line="360" w:lineRule="auto"/>
        <w:contextualSpacing/>
      </w:pPr>
      <w:r>
        <w:t>_____________________________________________________________________________________</w:t>
      </w:r>
    </w:p>
    <w:p w:rsidR="009E1EB0" w:rsidRDefault="009E1EB0" w:rsidP="009E1EB0">
      <w:pPr>
        <w:spacing w:line="360" w:lineRule="auto"/>
        <w:contextualSpacing/>
      </w:pPr>
      <w:r>
        <w:t xml:space="preserve">9.  </w:t>
      </w:r>
      <w:r w:rsidRPr="00E80AD7">
        <w:rPr>
          <w:b/>
          <w:u w:val="single"/>
        </w:rPr>
        <w:t>Trusts</w:t>
      </w:r>
      <w:r w:rsidR="000F6910" w:rsidRPr="00E80AD7">
        <w:rPr>
          <w:b/>
          <w:u w:val="single"/>
        </w:rPr>
        <w:t xml:space="preserve"> </w:t>
      </w:r>
      <w:r w:rsidR="000F6910">
        <w:t xml:space="preserve">(p. 426) - _____________________________________________________________________ </w:t>
      </w:r>
    </w:p>
    <w:p w:rsidR="000F6910" w:rsidRDefault="000F6910" w:rsidP="000F6910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0F6910" w:rsidRDefault="000F6910" w:rsidP="009E1EB0">
      <w:pPr>
        <w:spacing w:line="360" w:lineRule="auto"/>
        <w:contextualSpacing/>
      </w:pPr>
      <w:r>
        <w:t>9B</w:t>
      </w:r>
      <w:proofErr w:type="gramStart"/>
      <w:r>
        <w:t xml:space="preserve">.  </w:t>
      </w:r>
      <w:r w:rsidRPr="00E80AD7">
        <w:rPr>
          <w:b/>
          <w:u w:val="single"/>
        </w:rPr>
        <w:t>Pools</w:t>
      </w:r>
      <w:proofErr w:type="gramEnd"/>
      <w:r>
        <w:t xml:space="preserve"> (p. 424) - _____________________________________________________________________ </w:t>
      </w:r>
    </w:p>
    <w:p w:rsidR="000F6910" w:rsidRDefault="000F6910" w:rsidP="000F6910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0F6910" w:rsidRDefault="000F6910" w:rsidP="009E1EB0">
      <w:pPr>
        <w:spacing w:line="360" w:lineRule="auto"/>
        <w:contextualSpacing/>
      </w:pPr>
      <w:r>
        <w:t>_____________________________________________________________________________________</w:t>
      </w:r>
    </w:p>
    <w:p w:rsidR="009E1EB0" w:rsidRDefault="009E1EB0" w:rsidP="009E1EB0">
      <w:pPr>
        <w:spacing w:line="360" w:lineRule="auto"/>
        <w:contextualSpacing/>
      </w:pPr>
      <w:r>
        <w:t xml:space="preserve">10.  </w:t>
      </w:r>
      <w:r w:rsidRPr="00E80AD7">
        <w:rPr>
          <w:b/>
          <w:u w:val="single"/>
        </w:rPr>
        <w:t>Laissez-Faire Economics</w:t>
      </w:r>
      <w:r>
        <w:t xml:space="preserve"> </w:t>
      </w:r>
      <w:r w:rsidR="000F6910">
        <w:t xml:space="preserve">(p.  414) - _____________________________________________________ </w:t>
      </w:r>
    </w:p>
    <w:p w:rsidR="000F6910" w:rsidRDefault="000F6910" w:rsidP="000F6910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0F6910" w:rsidRDefault="000F6910" w:rsidP="009E1EB0">
      <w:pPr>
        <w:spacing w:line="360" w:lineRule="auto"/>
        <w:contextualSpacing/>
      </w:pPr>
      <w:r>
        <w:t>_____________________________________________________________________________________</w:t>
      </w:r>
    </w:p>
    <w:p w:rsidR="009E1EB0" w:rsidRDefault="009E1EB0" w:rsidP="009E1EB0">
      <w:pPr>
        <w:spacing w:line="360" w:lineRule="auto"/>
        <w:contextualSpacing/>
      </w:pPr>
      <w:r>
        <w:lastRenderedPageBreak/>
        <w:t>11</w:t>
      </w:r>
      <w:r w:rsidRPr="00E80AD7">
        <w:rPr>
          <w:b/>
        </w:rPr>
        <w:t xml:space="preserve">.  </w:t>
      </w:r>
      <w:proofErr w:type="gramStart"/>
      <w:r w:rsidRPr="00E80AD7">
        <w:rPr>
          <w:b/>
          <w:u w:val="single"/>
        </w:rPr>
        <w:t>land</w:t>
      </w:r>
      <w:proofErr w:type="gramEnd"/>
      <w:r w:rsidRPr="00E80AD7">
        <w:rPr>
          <w:b/>
          <w:u w:val="single"/>
        </w:rPr>
        <w:t xml:space="preserve"> grants to railroads</w:t>
      </w:r>
      <w:r w:rsidR="000F6910">
        <w:t xml:space="preserve"> (p. 416, see description of Pacific Railway Act) - _______________________ </w:t>
      </w:r>
    </w:p>
    <w:p w:rsidR="000F6910" w:rsidRDefault="000F6910" w:rsidP="009E1EB0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9E1EB0" w:rsidRDefault="009E1EB0" w:rsidP="009E1EB0">
      <w:pPr>
        <w:spacing w:line="360" w:lineRule="auto"/>
        <w:contextualSpacing/>
      </w:pPr>
      <w:r>
        <w:t xml:space="preserve">12.  </w:t>
      </w:r>
      <w:r w:rsidRPr="00E80AD7">
        <w:rPr>
          <w:b/>
          <w:u w:val="single"/>
        </w:rPr>
        <w:t>Credit-</w:t>
      </w:r>
      <w:proofErr w:type="spellStart"/>
      <w:r w:rsidRPr="00E80AD7">
        <w:rPr>
          <w:b/>
          <w:u w:val="single"/>
        </w:rPr>
        <w:t>Mobilier</w:t>
      </w:r>
      <w:proofErr w:type="spellEnd"/>
      <w:r w:rsidRPr="00E80AD7">
        <w:rPr>
          <w:b/>
          <w:u w:val="single"/>
        </w:rPr>
        <w:t xml:space="preserve"> Scandal</w:t>
      </w:r>
      <w:r>
        <w:t xml:space="preserve"> </w:t>
      </w:r>
      <w:r w:rsidR="000F6910">
        <w:t xml:space="preserve">(p. 421) - ______________________________________________________ </w:t>
      </w:r>
    </w:p>
    <w:p w:rsidR="000F6910" w:rsidRDefault="000F6910" w:rsidP="000F6910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0F6910" w:rsidRDefault="000F6910" w:rsidP="009E1EB0">
      <w:pPr>
        <w:spacing w:line="360" w:lineRule="auto"/>
        <w:contextualSpacing/>
      </w:pPr>
      <w:r>
        <w:t>_____________________________________________________________________________________</w:t>
      </w:r>
    </w:p>
    <w:p w:rsidR="009E1EB0" w:rsidRDefault="009E1EB0" w:rsidP="009E1EB0">
      <w:pPr>
        <w:spacing w:line="360" w:lineRule="auto"/>
        <w:contextualSpacing/>
      </w:pPr>
      <w:r>
        <w:t xml:space="preserve">13.  </w:t>
      </w:r>
      <w:r w:rsidRPr="00E80AD7">
        <w:rPr>
          <w:b/>
          <w:u w:val="single"/>
        </w:rPr>
        <w:t>Andrew Carnegie</w:t>
      </w:r>
      <w:r>
        <w:t xml:space="preserve"> </w:t>
      </w:r>
      <w:r w:rsidR="000F6910">
        <w:t xml:space="preserve">(p. 424 – 425) - ______________________________________________________ </w:t>
      </w:r>
    </w:p>
    <w:p w:rsidR="000F6910" w:rsidRDefault="000F6910" w:rsidP="000F6910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0F6910" w:rsidRDefault="000F6910" w:rsidP="009E1EB0">
      <w:pPr>
        <w:spacing w:line="360" w:lineRule="auto"/>
        <w:contextualSpacing/>
      </w:pPr>
      <w:r>
        <w:t>_____________________________________________________________________________________</w:t>
      </w:r>
    </w:p>
    <w:p w:rsidR="009E1EB0" w:rsidRDefault="009E1EB0" w:rsidP="009E1EB0">
      <w:pPr>
        <w:spacing w:line="360" w:lineRule="auto"/>
        <w:contextualSpacing/>
      </w:pPr>
      <w:r>
        <w:t xml:space="preserve">14.  </w:t>
      </w:r>
      <w:r w:rsidRPr="00E80AD7">
        <w:rPr>
          <w:b/>
          <w:i/>
          <w:u w:val="single"/>
        </w:rPr>
        <w:t>The Gospel of Wealth</w:t>
      </w:r>
      <w:r w:rsidR="000F6910">
        <w:t xml:space="preserve"> (p. 459, inset on Carnegie, and p. 460) - _______________________________ </w:t>
      </w:r>
    </w:p>
    <w:p w:rsidR="000F6910" w:rsidRDefault="000F6910" w:rsidP="000F6910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0F6910" w:rsidRDefault="000F6910" w:rsidP="009E1EB0">
      <w:pPr>
        <w:spacing w:line="360" w:lineRule="auto"/>
        <w:contextualSpacing/>
      </w:pPr>
      <w:r>
        <w:t>_____________________________________________________________________________________</w:t>
      </w:r>
    </w:p>
    <w:p w:rsidR="009E1EB0" w:rsidRDefault="009E1EB0" w:rsidP="009E1EB0">
      <w:pPr>
        <w:spacing w:line="360" w:lineRule="auto"/>
        <w:contextualSpacing/>
      </w:pPr>
      <w:r>
        <w:t xml:space="preserve">15.  </w:t>
      </w:r>
      <w:r w:rsidRPr="00E80AD7">
        <w:rPr>
          <w:b/>
          <w:u w:val="single"/>
        </w:rPr>
        <w:t xml:space="preserve">John D. </w:t>
      </w:r>
      <w:proofErr w:type="gramStart"/>
      <w:r w:rsidRPr="00E80AD7">
        <w:rPr>
          <w:b/>
          <w:u w:val="single"/>
        </w:rPr>
        <w:t>Rockefeller</w:t>
      </w:r>
      <w:r>
        <w:t xml:space="preserve"> </w:t>
      </w:r>
      <w:r w:rsidR="000F6910">
        <w:t xml:space="preserve"> (</w:t>
      </w:r>
      <w:proofErr w:type="gramEnd"/>
      <w:r w:rsidR="000F6910">
        <w:t xml:space="preserve">p. </w:t>
      </w:r>
      <w:r w:rsidR="00E80AD7">
        <w:t xml:space="preserve">425 and p. 426, inset) - ___________________________________________ </w:t>
      </w:r>
    </w:p>
    <w:p w:rsidR="00E80AD7" w:rsidRDefault="00E80AD7" w:rsidP="00E80AD7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E80AD7" w:rsidRDefault="00E80AD7" w:rsidP="009E1EB0">
      <w:pPr>
        <w:spacing w:line="360" w:lineRule="auto"/>
        <w:contextualSpacing/>
      </w:pPr>
      <w:r>
        <w:t>_____________________________________________________________________________________</w:t>
      </w:r>
    </w:p>
    <w:p w:rsidR="009E1EB0" w:rsidRDefault="009E1EB0" w:rsidP="009E1EB0">
      <w:pPr>
        <w:spacing w:line="360" w:lineRule="auto"/>
        <w:contextualSpacing/>
      </w:pPr>
      <w:r>
        <w:t xml:space="preserve">16.  </w:t>
      </w:r>
      <w:r w:rsidRPr="00E80AD7">
        <w:rPr>
          <w:b/>
          <w:u w:val="single"/>
        </w:rPr>
        <w:t>James Pierpont Morgan</w:t>
      </w:r>
      <w:r w:rsidR="00E80AD7">
        <w:t xml:space="preserve"> (p. 426) - ______________________________________________________ </w:t>
      </w:r>
    </w:p>
    <w:p w:rsidR="00E80AD7" w:rsidRDefault="00E80AD7" w:rsidP="00E80AD7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E80AD7" w:rsidRDefault="00E80AD7" w:rsidP="009E1EB0">
      <w:pPr>
        <w:spacing w:line="360" w:lineRule="auto"/>
        <w:contextualSpacing/>
      </w:pPr>
      <w:r>
        <w:t>_____________________________________________________________________________________</w:t>
      </w:r>
    </w:p>
    <w:p w:rsidR="009E1EB0" w:rsidRDefault="009E1EB0" w:rsidP="009E1EB0">
      <w:pPr>
        <w:spacing w:line="360" w:lineRule="auto"/>
        <w:contextualSpacing/>
      </w:pPr>
      <w:r>
        <w:t>17</w:t>
      </w:r>
      <w:r w:rsidR="00E80AD7">
        <w:t>A</w:t>
      </w:r>
      <w:proofErr w:type="gramStart"/>
      <w:r>
        <w:t xml:space="preserve">.  </w:t>
      </w:r>
      <w:r w:rsidRPr="00E80AD7">
        <w:rPr>
          <w:b/>
          <w:u w:val="single"/>
        </w:rPr>
        <w:t>Cornelius</w:t>
      </w:r>
      <w:proofErr w:type="gramEnd"/>
      <w:r w:rsidRPr="00E80AD7">
        <w:rPr>
          <w:b/>
          <w:u w:val="single"/>
        </w:rPr>
        <w:t xml:space="preserve"> Vanderbilt</w:t>
      </w:r>
      <w:r w:rsidR="000F6910">
        <w:t xml:space="preserve"> </w:t>
      </w:r>
      <w:r w:rsidR="00E80AD7">
        <w:t xml:space="preserve">(p. 419) - _______________________________________________________ </w:t>
      </w:r>
    </w:p>
    <w:p w:rsidR="00E80AD7" w:rsidRDefault="00E80AD7" w:rsidP="00E80AD7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E80AD7" w:rsidRDefault="00E80AD7" w:rsidP="009E1EB0">
      <w:pPr>
        <w:spacing w:line="360" w:lineRule="auto"/>
        <w:contextualSpacing/>
      </w:pPr>
      <w:r>
        <w:t>_____________________________________________________________________________________</w:t>
      </w:r>
    </w:p>
    <w:p w:rsidR="000F6910" w:rsidRDefault="000F6910" w:rsidP="009E1EB0">
      <w:pPr>
        <w:spacing w:line="360" w:lineRule="auto"/>
        <w:contextualSpacing/>
      </w:pPr>
      <w:r>
        <w:t>17B</w:t>
      </w:r>
      <w:proofErr w:type="gramStart"/>
      <w:r>
        <w:t xml:space="preserve">.  </w:t>
      </w:r>
      <w:r w:rsidRPr="00E80AD7">
        <w:rPr>
          <w:b/>
          <w:u w:val="single"/>
        </w:rPr>
        <w:t>James</w:t>
      </w:r>
      <w:proofErr w:type="gramEnd"/>
      <w:r w:rsidRPr="00E80AD7">
        <w:rPr>
          <w:b/>
          <w:u w:val="single"/>
        </w:rPr>
        <w:t xml:space="preserve"> J. Hill and the Great Northern Railroad</w:t>
      </w:r>
      <w:r>
        <w:t xml:space="preserve"> (p. 421) - ___________________________________ </w:t>
      </w:r>
    </w:p>
    <w:p w:rsidR="000F6910" w:rsidRDefault="000F6910" w:rsidP="000F6910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0F6910" w:rsidRDefault="000F6910" w:rsidP="009E1EB0">
      <w:pPr>
        <w:spacing w:line="360" w:lineRule="auto"/>
        <w:contextualSpacing/>
      </w:pPr>
      <w:r>
        <w:t>_____________________________________________________________________________________</w:t>
      </w:r>
    </w:p>
    <w:p w:rsidR="009E1EB0" w:rsidRDefault="009E1EB0" w:rsidP="009E1EB0">
      <w:pPr>
        <w:spacing w:line="360" w:lineRule="auto"/>
        <w:contextualSpacing/>
      </w:pPr>
      <w:r>
        <w:t xml:space="preserve">18.  </w:t>
      </w:r>
      <w:r w:rsidRPr="00E80AD7">
        <w:rPr>
          <w:b/>
          <w:u w:val="single"/>
        </w:rPr>
        <w:t>The Knights of Labor</w:t>
      </w:r>
      <w:r w:rsidR="00E80AD7">
        <w:t xml:space="preserve"> (p. 432) - ________________________________________________________ </w:t>
      </w:r>
    </w:p>
    <w:p w:rsidR="00E80AD7" w:rsidRDefault="00E80AD7" w:rsidP="00E80AD7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E80AD7" w:rsidRDefault="00E80AD7" w:rsidP="009E1EB0">
      <w:pPr>
        <w:spacing w:line="360" w:lineRule="auto"/>
        <w:contextualSpacing/>
      </w:pPr>
      <w:r>
        <w:t>_____________________________________________________________________________________</w:t>
      </w:r>
    </w:p>
    <w:p w:rsidR="009E1EB0" w:rsidRDefault="009E1EB0" w:rsidP="009E1EB0">
      <w:pPr>
        <w:spacing w:line="360" w:lineRule="auto"/>
        <w:contextualSpacing/>
      </w:pPr>
      <w:r>
        <w:t xml:space="preserve">19.  </w:t>
      </w:r>
      <w:r w:rsidRPr="00E80AD7">
        <w:rPr>
          <w:b/>
          <w:u w:val="single"/>
        </w:rPr>
        <w:t>The American Federation of Labor</w:t>
      </w:r>
      <w:r w:rsidR="00E80AD7">
        <w:t xml:space="preserve"> (p. 434 and inset on Samuel Gompers, p. 435) - ______________ </w:t>
      </w:r>
    </w:p>
    <w:p w:rsidR="00E80AD7" w:rsidRDefault="00E80AD7" w:rsidP="00E80AD7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E80AD7" w:rsidRDefault="00E80AD7" w:rsidP="009E1EB0">
      <w:pPr>
        <w:spacing w:line="360" w:lineRule="auto"/>
        <w:contextualSpacing/>
      </w:pPr>
      <w:r>
        <w:t>_____________________________________________________________________________________</w:t>
      </w:r>
    </w:p>
    <w:p w:rsidR="00161E5A" w:rsidRDefault="00161E5A" w:rsidP="009E1EB0">
      <w:pPr>
        <w:spacing w:line="360" w:lineRule="auto"/>
        <w:contextualSpacing/>
      </w:pPr>
    </w:p>
    <w:p w:rsidR="009E1EB0" w:rsidRDefault="009E1EB0" w:rsidP="009E1EB0">
      <w:pPr>
        <w:spacing w:line="360" w:lineRule="auto"/>
        <w:contextualSpacing/>
      </w:pPr>
      <w:bookmarkStart w:id="0" w:name="_GoBack"/>
      <w:bookmarkEnd w:id="0"/>
      <w:r>
        <w:lastRenderedPageBreak/>
        <w:t xml:space="preserve">20.  </w:t>
      </w:r>
      <w:r w:rsidRPr="00E80AD7">
        <w:rPr>
          <w:b/>
          <w:u w:val="single"/>
        </w:rPr>
        <w:t>Haymarket Square Riot</w:t>
      </w:r>
      <w:r w:rsidR="00E80AD7">
        <w:t xml:space="preserve"> (p. 432) - ______________________________________________________ </w:t>
      </w:r>
    </w:p>
    <w:p w:rsidR="00E80AD7" w:rsidRDefault="00E80AD7" w:rsidP="009E1EB0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9E1EB0" w:rsidRDefault="009E1EB0" w:rsidP="009E1EB0">
      <w:pPr>
        <w:spacing w:line="360" w:lineRule="auto"/>
        <w:contextualSpacing/>
      </w:pPr>
      <w:r>
        <w:t xml:space="preserve">21.  </w:t>
      </w:r>
      <w:r w:rsidRPr="00E80AD7">
        <w:rPr>
          <w:b/>
          <w:u w:val="single"/>
        </w:rPr>
        <w:t>Homestead Strike</w:t>
      </w:r>
      <w:r>
        <w:t xml:space="preserve"> </w:t>
      </w:r>
      <w:r w:rsidR="00E80AD7">
        <w:t xml:space="preserve">(p. 432) - __________________________________________________________ </w:t>
      </w:r>
    </w:p>
    <w:p w:rsidR="00E80AD7" w:rsidRDefault="00E80AD7" w:rsidP="00E80AD7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E80AD7" w:rsidRDefault="00E80AD7" w:rsidP="009E1EB0">
      <w:pPr>
        <w:spacing w:line="360" w:lineRule="auto"/>
        <w:contextualSpacing/>
      </w:pPr>
      <w:r>
        <w:t>_____________________________________________________________________________________</w:t>
      </w:r>
    </w:p>
    <w:p w:rsidR="00E80AD7" w:rsidRDefault="00E80AD7" w:rsidP="009E1EB0">
      <w:pPr>
        <w:spacing w:line="360" w:lineRule="auto"/>
        <w:contextualSpacing/>
      </w:pPr>
      <w:r>
        <w:t>22</w:t>
      </w:r>
      <w:r w:rsidRPr="00E80AD7">
        <w:rPr>
          <w:b/>
          <w:u w:val="single"/>
        </w:rPr>
        <w:t>.  Eugene V. Debs and the American Railway Union</w:t>
      </w:r>
      <w:r>
        <w:t xml:space="preserve"> (p. 433, inset on Debs, p. 434) - ______________ </w:t>
      </w:r>
    </w:p>
    <w:p w:rsidR="00E80AD7" w:rsidRDefault="00E80AD7" w:rsidP="00E80AD7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E80AD7" w:rsidRDefault="00E80AD7" w:rsidP="009E1EB0">
      <w:pPr>
        <w:spacing w:line="360" w:lineRule="auto"/>
        <w:contextualSpacing/>
      </w:pPr>
      <w:r>
        <w:t>_____________________________________________________________________________________</w:t>
      </w:r>
    </w:p>
    <w:p w:rsidR="009E1EB0" w:rsidRDefault="00E80AD7" w:rsidP="009E1EB0">
      <w:pPr>
        <w:spacing w:line="360" w:lineRule="auto"/>
        <w:contextualSpacing/>
      </w:pPr>
      <w:r>
        <w:t>23</w:t>
      </w:r>
      <w:r w:rsidR="009E1EB0">
        <w:t xml:space="preserve">.  </w:t>
      </w:r>
      <w:r w:rsidR="009E1EB0" w:rsidRPr="00E80AD7">
        <w:rPr>
          <w:b/>
          <w:u w:val="single"/>
        </w:rPr>
        <w:t>Pullman Strike</w:t>
      </w:r>
      <w:r w:rsidR="009E1EB0">
        <w:t xml:space="preserve"> </w:t>
      </w:r>
      <w:r>
        <w:t xml:space="preserve">(p. 432 – 433) - ________________________________________________________ </w:t>
      </w:r>
    </w:p>
    <w:p w:rsidR="00E80AD7" w:rsidRDefault="00E80AD7" w:rsidP="00E80AD7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E80AD7" w:rsidRDefault="00E80AD7" w:rsidP="009E1EB0">
      <w:pPr>
        <w:spacing w:line="360" w:lineRule="auto"/>
        <w:contextualSpacing/>
      </w:pPr>
      <w:r>
        <w:t>_____________________________________________________________________________________</w:t>
      </w:r>
    </w:p>
    <w:p w:rsidR="009E1EB0" w:rsidRDefault="009E1EB0" w:rsidP="009E1EB0">
      <w:pPr>
        <w:spacing w:line="360" w:lineRule="auto"/>
        <w:contextualSpacing/>
      </w:pPr>
      <w:r>
        <w:t xml:space="preserve">23.  </w:t>
      </w:r>
      <w:r w:rsidR="00E80AD7" w:rsidRPr="00E80AD7">
        <w:rPr>
          <w:b/>
          <w:u w:val="single"/>
        </w:rPr>
        <w:t>The Industrial Workers of the World</w:t>
      </w:r>
      <w:r w:rsidR="00E80AD7">
        <w:t>, I.W.W., or “Wobblies” (p. 434 – 435) - ___________________</w:t>
      </w:r>
    </w:p>
    <w:p w:rsidR="00E80AD7" w:rsidRDefault="00E80AD7" w:rsidP="00E80AD7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E80AD7" w:rsidRDefault="00E80AD7" w:rsidP="009E1EB0">
      <w:pPr>
        <w:spacing w:line="360" w:lineRule="auto"/>
        <w:contextualSpacing/>
      </w:pPr>
      <w:r>
        <w:t>_____________________________________________________________________________________</w:t>
      </w:r>
    </w:p>
    <w:p w:rsidR="009E1EB0" w:rsidRDefault="009E1EB0" w:rsidP="009E1EB0">
      <w:pPr>
        <w:spacing w:line="360" w:lineRule="auto"/>
        <w:contextualSpacing/>
      </w:pPr>
      <w:r>
        <w:t xml:space="preserve">24.  </w:t>
      </w:r>
      <w:r w:rsidRPr="00E80AD7">
        <w:rPr>
          <w:b/>
          <w:u w:val="single"/>
        </w:rPr>
        <w:t>Triangle Shirtwaist Factory Fire</w:t>
      </w:r>
      <w:r w:rsidR="00E80AD7">
        <w:t xml:space="preserve"> (p. 526, inset, “A Tragedy Brings Reform”) - ____________________ </w:t>
      </w:r>
    </w:p>
    <w:p w:rsidR="00E80AD7" w:rsidRDefault="00E80AD7" w:rsidP="00E80AD7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E80AD7" w:rsidRDefault="00E80AD7" w:rsidP="009E1EB0">
      <w:pPr>
        <w:spacing w:line="360" w:lineRule="auto"/>
        <w:contextualSpacing/>
      </w:pPr>
      <w:r>
        <w:t>_____________________________________________________________________________________</w:t>
      </w:r>
    </w:p>
    <w:p w:rsidR="009E1EB0" w:rsidRDefault="009E1EB0" w:rsidP="009E1EB0">
      <w:pPr>
        <w:spacing w:line="360" w:lineRule="auto"/>
        <w:contextualSpacing/>
      </w:pPr>
      <w:r>
        <w:t xml:space="preserve">25.  </w:t>
      </w:r>
      <w:r w:rsidRPr="00E80AD7">
        <w:rPr>
          <w:b/>
          <w:u w:val="single"/>
        </w:rPr>
        <w:t>Anthracite Coal Strike of 1902</w:t>
      </w:r>
      <w:r w:rsidR="00E80AD7">
        <w:t xml:space="preserve"> (p. 529) - ________________________________________________ </w:t>
      </w:r>
    </w:p>
    <w:p w:rsidR="00E80AD7" w:rsidRDefault="00E80AD7" w:rsidP="00E80AD7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E80AD7" w:rsidRDefault="00E80AD7" w:rsidP="00E80AD7">
      <w:pPr>
        <w:spacing w:line="360" w:lineRule="auto"/>
        <w:contextualSpacing/>
      </w:pPr>
      <w:r>
        <w:t>_____________________________________________________________________________________</w:t>
      </w:r>
    </w:p>
    <w:p w:rsidR="00E80AD7" w:rsidRDefault="00E80AD7" w:rsidP="009E1EB0">
      <w:pPr>
        <w:spacing w:line="360" w:lineRule="auto"/>
        <w:contextualSpacing/>
      </w:pPr>
    </w:p>
    <w:p w:rsidR="009E1EB0" w:rsidRDefault="009E1EB0" w:rsidP="009E1EB0">
      <w:pPr>
        <w:spacing w:line="360" w:lineRule="auto"/>
        <w:contextualSpacing/>
      </w:pPr>
    </w:p>
    <w:sectPr w:rsidR="009E1E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EB0"/>
    <w:rsid w:val="000F6910"/>
    <w:rsid w:val="00161E5A"/>
    <w:rsid w:val="00806849"/>
    <w:rsid w:val="009E1EB0"/>
    <w:rsid w:val="00A108FF"/>
    <w:rsid w:val="00B0363A"/>
    <w:rsid w:val="00E80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1488</Words>
  <Characters>8484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Adam</cp:lastModifiedBy>
  <cp:revision>1</cp:revision>
  <dcterms:created xsi:type="dcterms:W3CDTF">2014-02-12T23:57:00Z</dcterms:created>
  <dcterms:modified xsi:type="dcterms:W3CDTF">2014-02-13T00:44:00Z</dcterms:modified>
</cp:coreProperties>
</file>